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color w:val="062752"/>
          <w:sz w:val="36"/>
          <w:szCs w:val="36"/>
        </w:rPr>
      </w:pPr>
      <w:r w:rsidDel="00000000" w:rsidR="00000000" w:rsidRPr="00000000">
        <w:rPr>
          <w:color w:val="062752"/>
          <w:sz w:val="36"/>
          <w:szCs w:val="36"/>
          <w:rtl w:val="0"/>
        </w:rPr>
        <w:t xml:space="preserve">Urgency of These Topics</w:t>
      </w:r>
    </w:p>
    <w:p w:rsidR="00000000" w:rsidDel="00000000" w:rsidP="00000000" w:rsidRDefault="00000000" w:rsidRPr="00000000" w14:paraId="00000002">
      <w:pPr>
        <w:pStyle w:val="Heading2"/>
        <w:rPr>
          <w:rFonts w:ascii="AppleSystemUIFont" w:cs="AppleSystemUIFont" w:eastAsia="AppleSystemUIFont" w:hAnsi="AppleSystemUIFont"/>
        </w:rPr>
      </w:pPr>
      <w:r w:rsidDel="00000000" w:rsidR="00000000" w:rsidRPr="00000000">
        <w:rPr>
          <w:rtl w:val="0"/>
        </w:rPr>
        <w:t xml:space="preserve">Timothy G. O’Brien, MPH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/>
      </w:pPr>
      <w:r w:rsidDel="00000000" w:rsidR="00000000" w:rsidRPr="00000000">
        <w:rPr>
          <w:rtl w:val="0"/>
        </w:rPr>
        <w:t xml:space="preserve">AmeriCorps CHW, Epilepsy Foundation of New England</w:t>
      </w:r>
    </w:p>
    <w:p w:rsidR="00000000" w:rsidDel="00000000" w:rsidP="00000000" w:rsidRDefault="00000000" w:rsidRPr="00000000" w14:paraId="00000004">
      <w:pPr>
        <w:rPr>
          <w:sz w:val="17"/>
          <w:szCs w:val="17"/>
        </w:rPr>
      </w:pPr>
      <w:r w:rsidDel="00000000" w:rsidR="00000000" w:rsidRPr="00000000">
        <w:rPr>
          <w:rtl w:val="0"/>
        </w:rPr>
        <w:t xml:space="preserve">“When I think of the term urgent, I think of the patients that I've served. I work in inpatient mental health as well as in community settings, and I see patients who have severe mental health issues and severe issues that cause them to have bad outcomes and poor outcomes. And so I think it's very urgent that we solve these matters.”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8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Krona One">
    <w:embedRegular w:fontKey="{00000000-0000-0000-0000-000000000000}" r:id="rId1" w:subsetted="0"/>
  </w:font>
  <w:font w:name="AppleSystemUIFon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360"/>
      <w:tblGridChange w:id="0">
        <w:tblGrid>
          <w:gridCol w:w="936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08">
          <w:pPr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82149D"/>
    <w:pPr>
      <w:spacing w:before="80"/>
      <w:outlineLvl w:val="0"/>
    </w:pPr>
    <w:rPr>
      <w:rFonts w:ascii="Krona One" w:cs="Calibri" w:eastAsia="Calibri" w:hAnsi="Krona One"/>
      <w:color w:val="000000"/>
      <w:sz w:val="32"/>
      <w:szCs w:val="36"/>
    </w:rPr>
  </w:style>
  <w:style w:type="paragraph" w:styleId="Heading2">
    <w:name w:val="heading 2"/>
    <w:basedOn w:val="Subtitle"/>
    <w:next w:val="Normal"/>
    <w:link w:val="Heading2Char"/>
    <w:unhideWhenUsed w:val="1"/>
    <w:qFormat w:val="1"/>
    <w:rsid w:val="004A5638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nhideWhenUsed w:val="1"/>
    <w:qFormat w:val="1"/>
    <w:rsid w:val="004A5638"/>
    <w:pPr>
      <w:spacing w:before="80"/>
      <w:outlineLvl w:val="2"/>
    </w:pPr>
    <w:rPr>
      <w:rFonts w:ascii="Krona One" w:cs="Calibri" w:eastAsia="Calibri" w:hAnsi="Krona One"/>
      <w:color w:val="0164bd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9E37F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9E37F8"/>
    <w:rPr>
      <w:sz w:val="24"/>
      <w:szCs w:val="24"/>
    </w:rPr>
  </w:style>
  <w:style w:type="paragraph" w:styleId="Footer">
    <w:name w:val="footer"/>
    <w:basedOn w:val="Normal"/>
    <w:link w:val="FooterChar"/>
    <w:unhideWhenUsed w:val="1"/>
    <w:rsid w:val="009E37F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9E37F8"/>
    <w:rPr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82149D"/>
    <w:rPr>
      <w:rFonts w:ascii="Krona One" w:cs="Calibri" w:eastAsia="Calibri" w:hAnsi="Krona One"/>
      <w:color w:val="000000"/>
      <w:sz w:val="32"/>
      <w:szCs w:val="36"/>
    </w:rPr>
  </w:style>
  <w:style w:type="paragraph" w:styleId="Subtitle">
    <w:name w:val="Subtitle"/>
    <w:basedOn w:val="Normal"/>
    <w:next w:val="Normal"/>
    <w:link w:val="SubtitleChar"/>
    <w:qFormat w:val="1"/>
    <w:rsid w:val="00D301DD"/>
    <w:pPr>
      <w:spacing w:before="80" w:line="480" w:lineRule="auto"/>
    </w:pPr>
    <w:rPr>
      <w:rFonts w:ascii="Krona One" w:cs="Calibri" w:eastAsia="Calibri" w:hAnsi="Krona One"/>
      <w:color w:val="054a91"/>
      <w:sz w:val="28"/>
      <w:szCs w:val="32"/>
    </w:rPr>
  </w:style>
  <w:style w:type="character" w:styleId="SubtitleChar" w:customStyle="1">
    <w:name w:val="Subtitle Char"/>
    <w:basedOn w:val="DefaultParagraphFont"/>
    <w:link w:val="Subtitle"/>
    <w:rsid w:val="00D301DD"/>
    <w:rPr>
      <w:rFonts w:ascii="Krona One" w:cs="Calibri" w:eastAsia="Calibri" w:hAnsi="Krona One"/>
      <w:color w:val="054a91"/>
      <w:sz w:val="28"/>
      <w:szCs w:val="32"/>
    </w:rPr>
  </w:style>
  <w:style w:type="character" w:styleId="Heading2Char" w:customStyle="1">
    <w:name w:val="Heading 2 Char"/>
    <w:basedOn w:val="DefaultParagraphFont"/>
    <w:link w:val="Heading2"/>
    <w:rsid w:val="004A5638"/>
    <w:rPr>
      <w:rFonts w:ascii="Krona One" w:cs="Calibri" w:eastAsia="Calibri" w:hAnsi="Krona One"/>
      <w:color w:val="054a91"/>
      <w:sz w:val="28"/>
      <w:szCs w:val="32"/>
    </w:rPr>
  </w:style>
  <w:style w:type="character" w:styleId="Heading3Char" w:customStyle="1">
    <w:name w:val="Heading 3 Char"/>
    <w:basedOn w:val="DefaultParagraphFont"/>
    <w:link w:val="Heading3"/>
    <w:rsid w:val="004A5638"/>
    <w:rPr>
      <w:rFonts w:ascii="Krona One" w:cs="Calibri" w:eastAsia="Calibri" w:hAnsi="Krona One"/>
      <w:color w:val="0164bd"/>
      <w:sz w:val="22"/>
      <w:szCs w:val="24"/>
    </w:rPr>
  </w:style>
  <w:style w:type="character" w:styleId="Hyperlink">
    <w:name w:val="Hyperlink"/>
    <w:basedOn w:val="DefaultParagraphFont"/>
    <w:unhideWhenUsed w:val="1"/>
    <w:rsid w:val="00587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8724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rona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ONEVuVndfRvDr+4qwVXH5vyow==">CgMxLjA4AHIhMWRtc1l4MXgyUmhaYjNCM3lPYVJKRlVrM05LTzF4Wm1a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2025-06-11T17:15:00Z</dcterms:created>
  <dc:creator>BanyanComm5</dc:creator>
</cp:coreProperties>
</file>